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E5" w:rsidRDefault="00CB01E5" w:rsidP="00CB01E5">
      <w:pPr>
        <w:pStyle w:val="Subtitle"/>
      </w:pPr>
      <w:r>
        <w:t xml:space="preserve">This document contains a summary of the tax rates of all the nations of the </w:t>
      </w:r>
      <w:proofErr w:type="spellStart"/>
      <w:r>
        <w:t>Mystaran</w:t>
      </w:r>
      <w:proofErr w:type="spellEnd"/>
      <w:r>
        <w:t xml:space="preserve"> Known World.</w:t>
      </w:r>
    </w:p>
    <w:p w:rsidR="00CB01E5" w:rsidRDefault="00CB01E5" w:rsidP="00CB01E5">
      <w:r>
        <w:t xml:space="preserve">Empire of </w:t>
      </w:r>
      <w:proofErr w:type="spellStart"/>
      <w:r>
        <w:t>Thyatis</w:t>
      </w:r>
      <w:proofErr w:type="spellEnd"/>
      <w:r>
        <w:t>: 25% of all income, including that which is earned in other nations.  The value of magic items are assessed as part of the tax.</w:t>
      </w:r>
    </w:p>
    <w:p w:rsidR="00CB01E5" w:rsidRDefault="00CB01E5" w:rsidP="00CB01E5">
      <w:r>
        <w:t xml:space="preserve">Empire of </w:t>
      </w:r>
      <w:proofErr w:type="spellStart"/>
      <w:r>
        <w:t>Alphatia</w:t>
      </w:r>
      <w:proofErr w:type="spellEnd"/>
      <w:r>
        <w:t>: No tax on adventuring income but "other taxes" still apply.  These other taxes are not listed.</w:t>
      </w:r>
    </w:p>
    <w:p w:rsidR="004D672B" w:rsidRDefault="004D672B" w:rsidP="00CB01E5">
      <w:r>
        <w:t xml:space="preserve">Emirates of </w:t>
      </w:r>
      <w:proofErr w:type="spellStart"/>
      <w:r w:rsidRPr="004D672B">
        <w:t>Ylaruam</w:t>
      </w:r>
      <w:proofErr w:type="spellEnd"/>
      <w:r>
        <w:t>: no specifics</w:t>
      </w:r>
    </w:p>
    <w:p w:rsidR="00CB01E5" w:rsidRDefault="00CB01E5" w:rsidP="00CB01E5">
      <w:r>
        <w:t xml:space="preserve">Grand Duchy of </w:t>
      </w:r>
      <w:proofErr w:type="spellStart"/>
      <w:r>
        <w:t>Karameikos</w:t>
      </w:r>
      <w:proofErr w:type="spellEnd"/>
      <w:r>
        <w:t xml:space="preserve">: 25% of income on everyone </w:t>
      </w:r>
      <w:proofErr w:type="gramStart"/>
      <w:r>
        <w:t>except</w:t>
      </w:r>
      <w:proofErr w:type="gramEnd"/>
      <w:r>
        <w:t xml:space="preserve"> those outside of dominions.  Homesteads outside of dominions have to pay 50%, but this is paid entirely in grain.  5% sales tax, 1% import tax.  It appears that business owners, which includes adventurers are taxes on profit, not </w:t>
      </w:r>
      <w:proofErr w:type="spellStart"/>
      <w:r>
        <w:t>revnue</w:t>
      </w:r>
      <w:proofErr w:type="spellEnd"/>
      <w:r>
        <w:t xml:space="preserve"> (but this is unclear).</w:t>
      </w:r>
    </w:p>
    <w:p w:rsidR="00CB01E5" w:rsidRDefault="00CB01E5" w:rsidP="00CB01E5">
      <w:r>
        <w:t xml:space="preserve">Principalities of </w:t>
      </w:r>
      <w:proofErr w:type="spellStart"/>
      <w:r>
        <w:t>Glantri</w:t>
      </w:r>
      <w:proofErr w:type="spellEnd"/>
      <w:r>
        <w:t xml:space="preserve">: 10% of income gained from spell casting.  Tax on the gaining of new titles.  All licenses are annual costs.  </w:t>
      </w:r>
    </w:p>
    <w:tbl>
      <w:tblPr>
        <w:tblStyle w:val="GridTable4"/>
        <w:tblW w:w="0" w:type="auto"/>
        <w:tblLook w:val="0420" w:firstRow="1" w:lastRow="0" w:firstColumn="0" w:lastColumn="0" w:noHBand="0" w:noVBand="1"/>
      </w:tblPr>
      <w:tblGrid>
        <w:gridCol w:w="5395"/>
        <w:gridCol w:w="3955"/>
      </w:tblGrid>
      <w:tr w:rsidR="00CB01E5" w:rsidRPr="00CB01E5" w:rsidTr="00546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95" w:type="dxa"/>
          </w:tcPr>
          <w:p w:rsidR="00CB01E5" w:rsidRPr="00CB01E5" w:rsidRDefault="00CB01E5" w:rsidP="00CB01E5">
            <w:pPr>
              <w:rPr>
                <w:b w:val="0"/>
              </w:rPr>
            </w:pPr>
            <w:r w:rsidRPr="00CB01E5">
              <w:rPr>
                <w:b w:val="0"/>
              </w:rPr>
              <w:t>License</w:t>
            </w:r>
          </w:p>
        </w:tc>
        <w:tc>
          <w:tcPr>
            <w:tcW w:w="3955" w:type="dxa"/>
          </w:tcPr>
          <w:p w:rsidR="00CB01E5" w:rsidRPr="00CB01E5" w:rsidRDefault="00CB01E5" w:rsidP="00CB01E5">
            <w:pPr>
              <w:rPr>
                <w:b w:val="0"/>
              </w:rPr>
            </w:pPr>
            <w:r w:rsidRPr="00CB01E5">
              <w:rPr>
                <w:b w:val="0"/>
              </w:rPr>
              <w:t>Annual Cost</w:t>
            </w:r>
            <w:r>
              <w:rPr>
                <w:b w:val="0"/>
              </w:rPr>
              <w:t xml:space="preserve"> (all in </w:t>
            </w:r>
            <w:proofErr w:type="spellStart"/>
            <w:r>
              <w:rPr>
                <w:b w:val="0"/>
              </w:rPr>
              <w:t>gp</w:t>
            </w:r>
            <w:proofErr w:type="spellEnd"/>
            <w:r>
              <w:rPr>
                <w:b w:val="0"/>
              </w:rPr>
              <w:t>)</w:t>
            </w:r>
          </w:p>
        </w:tc>
      </w:tr>
      <w:tr w:rsidR="00CB01E5" w:rsidTr="00546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5" w:type="dxa"/>
          </w:tcPr>
          <w:p w:rsidR="00CB01E5" w:rsidRDefault="00CB01E5" w:rsidP="00CB01E5">
            <w:r>
              <w:t>Being a spell caster</w:t>
            </w:r>
          </w:p>
        </w:tc>
        <w:tc>
          <w:tcPr>
            <w:tcW w:w="3955" w:type="dxa"/>
          </w:tcPr>
          <w:p w:rsidR="00CB01E5" w:rsidRDefault="00CB01E5" w:rsidP="00CB01E5">
            <w:r>
              <w:t>10 per spell level (any number of spells at that spell level)</w:t>
            </w:r>
          </w:p>
        </w:tc>
      </w:tr>
      <w:tr w:rsidR="00CB01E5" w:rsidTr="005461FA">
        <w:tc>
          <w:tcPr>
            <w:tcW w:w="5395" w:type="dxa"/>
          </w:tcPr>
          <w:p w:rsidR="00CB01E5" w:rsidRDefault="00CB01E5" w:rsidP="00CB01E5">
            <w:r>
              <w:t>Using a spell as part of a business</w:t>
            </w:r>
          </w:p>
        </w:tc>
        <w:tc>
          <w:tcPr>
            <w:tcW w:w="3955" w:type="dxa"/>
          </w:tcPr>
          <w:p w:rsidR="00CB01E5" w:rsidRDefault="00CB01E5" w:rsidP="005461FA">
            <w:r w:rsidRPr="00CB01E5">
              <w:t xml:space="preserve">20 per spell </w:t>
            </w:r>
            <w:r w:rsidR="005461FA">
              <w:t xml:space="preserve">level </w:t>
            </w:r>
            <w:r w:rsidRPr="00CB01E5">
              <w:t>per spell</w:t>
            </w:r>
          </w:p>
        </w:tc>
      </w:tr>
      <w:tr w:rsidR="00CB01E5" w:rsidTr="00546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5" w:type="dxa"/>
          </w:tcPr>
          <w:p w:rsidR="00CB01E5" w:rsidRDefault="00CB01E5" w:rsidP="00CB01E5">
            <w:r>
              <w:t xml:space="preserve">Operating a business, with daily revenue of &gt; 5 </w:t>
            </w:r>
            <w:proofErr w:type="spellStart"/>
            <w:r>
              <w:t>gp</w:t>
            </w:r>
            <w:proofErr w:type="spellEnd"/>
          </w:p>
        </w:tc>
        <w:tc>
          <w:tcPr>
            <w:tcW w:w="3955" w:type="dxa"/>
          </w:tcPr>
          <w:p w:rsidR="00CB01E5" w:rsidRDefault="00CB01E5" w:rsidP="00CB01E5">
            <w:r>
              <w:t>1</w:t>
            </w:r>
          </w:p>
        </w:tc>
      </w:tr>
      <w:tr w:rsidR="00CB01E5" w:rsidTr="005461FA">
        <w:tc>
          <w:tcPr>
            <w:tcW w:w="5395" w:type="dxa"/>
          </w:tcPr>
          <w:p w:rsidR="00CB01E5" w:rsidRDefault="00CB01E5" w:rsidP="00CB01E5">
            <w:r>
              <w:t xml:space="preserve">Operating a business, with daily revenue of </w:t>
            </w:r>
            <w:r>
              <w:t xml:space="preserve"> </w:t>
            </w:r>
            <w:r>
              <w:t xml:space="preserve">5 </w:t>
            </w:r>
            <w:r>
              <w:t xml:space="preserve">– 100 </w:t>
            </w:r>
            <w:proofErr w:type="spellStart"/>
            <w:r>
              <w:t>gp</w:t>
            </w:r>
            <w:proofErr w:type="spellEnd"/>
          </w:p>
        </w:tc>
        <w:tc>
          <w:tcPr>
            <w:tcW w:w="3955" w:type="dxa"/>
          </w:tcPr>
          <w:p w:rsidR="00CB01E5" w:rsidRDefault="00CB01E5" w:rsidP="00CB01E5">
            <w:r>
              <w:t>5</w:t>
            </w:r>
          </w:p>
        </w:tc>
      </w:tr>
      <w:tr w:rsidR="00CB01E5" w:rsidTr="00546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5" w:type="dxa"/>
          </w:tcPr>
          <w:p w:rsidR="00CB01E5" w:rsidRDefault="00CB01E5" w:rsidP="00CB01E5">
            <w:r>
              <w:t xml:space="preserve">Operating a business, with daily revenue of  </w:t>
            </w:r>
            <w:r>
              <w:t xml:space="preserve">101+ </w:t>
            </w:r>
            <w:proofErr w:type="spellStart"/>
            <w:r>
              <w:t>gp</w:t>
            </w:r>
            <w:proofErr w:type="spellEnd"/>
          </w:p>
        </w:tc>
        <w:tc>
          <w:tcPr>
            <w:tcW w:w="3955" w:type="dxa"/>
          </w:tcPr>
          <w:p w:rsidR="00CB01E5" w:rsidRDefault="00CB01E5" w:rsidP="00CB01E5">
            <w:r>
              <w:t>20</w:t>
            </w:r>
          </w:p>
        </w:tc>
      </w:tr>
      <w:tr w:rsidR="00CB01E5" w:rsidTr="005461FA">
        <w:tc>
          <w:tcPr>
            <w:tcW w:w="5395" w:type="dxa"/>
          </w:tcPr>
          <w:p w:rsidR="00CB01E5" w:rsidRDefault="00CB01E5" w:rsidP="00CB01E5">
            <w:r>
              <w:t>Carrying a weapon in public, 15 inches in length or less</w:t>
            </w:r>
            <w:r w:rsidR="005461FA">
              <w:t>*</w:t>
            </w:r>
          </w:p>
        </w:tc>
        <w:tc>
          <w:tcPr>
            <w:tcW w:w="3955" w:type="dxa"/>
          </w:tcPr>
          <w:p w:rsidR="00CB01E5" w:rsidRDefault="00CB01E5" w:rsidP="00CB01E5">
            <w:r>
              <w:t>1</w:t>
            </w:r>
          </w:p>
        </w:tc>
      </w:tr>
      <w:tr w:rsidR="00CB01E5" w:rsidTr="00546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5" w:type="dxa"/>
          </w:tcPr>
          <w:p w:rsidR="00CB01E5" w:rsidRDefault="00CB01E5" w:rsidP="00CB01E5">
            <w:r>
              <w:t xml:space="preserve">Carrying a weapon </w:t>
            </w:r>
            <w:r>
              <w:t>in public, over</w:t>
            </w:r>
            <w:r>
              <w:t xml:space="preserve"> 15 inches in length</w:t>
            </w:r>
            <w:r w:rsidR="005461FA">
              <w:t>*</w:t>
            </w:r>
          </w:p>
        </w:tc>
        <w:tc>
          <w:tcPr>
            <w:tcW w:w="3955" w:type="dxa"/>
          </w:tcPr>
          <w:p w:rsidR="00CB01E5" w:rsidRDefault="00CB01E5" w:rsidP="00CB01E5">
            <w:r>
              <w:t>10</w:t>
            </w:r>
          </w:p>
        </w:tc>
      </w:tr>
      <w:tr w:rsidR="00CB01E5" w:rsidTr="005461FA">
        <w:tc>
          <w:tcPr>
            <w:tcW w:w="5395" w:type="dxa"/>
          </w:tcPr>
          <w:p w:rsidR="00CB01E5" w:rsidRDefault="00CB01E5" w:rsidP="00CB01E5">
            <w:r>
              <w:t>Wearing a helmet in public</w:t>
            </w:r>
            <w:r w:rsidR="005461FA">
              <w:t>**</w:t>
            </w:r>
          </w:p>
        </w:tc>
        <w:tc>
          <w:tcPr>
            <w:tcW w:w="3955" w:type="dxa"/>
          </w:tcPr>
          <w:p w:rsidR="00CB01E5" w:rsidRDefault="00CB01E5" w:rsidP="00CB01E5">
            <w:r>
              <w:t>5</w:t>
            </w:r>
          </w:p>
        </w:tc>
      </w:tr>
      <w:tr w:rsidR="00CB01E5" w:rsidTr="00546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5" w:type="dxa"/>
          </w:tcPr>
          <w:p w:rsidR="00CB01E5" w:rsidRDefault="00CB01E5" w:rsidP="00CB01E5">
            <w:r>
              <w:t>Carrying a shield in public</w:t>
            </w:r>
            <w:r w:rsidR="005461FA">
              <w:t>**</w:t>
            </w:r>
          </w:p>
        </w:tc>
        <w:tc>
          <w:tcPr>
            <w:tcW w:w="3955" w:type="dxa"/>
          </w:tcPr>
          <w:p w:rsidR="00CB01E5" w:rsidRDefault="00CB01E5" w:rsidP="00CB01E5">
            <w:r>
              <w:t>5</w:t>
            </w:r>
          </w:p>
        </w:tc>
      </w:tr>
      <w:tr w:rsidR="00CB01E5" w:rsidTr="005461FA">
        <w:tc>
          <w:tcPr>
            <w:tcW w:w="5395" w:type="dxa"/>
          </w:tcPr>
          <w:p w:rsidR="00CB01E5" w:rsidRDefault="00CB01E5" w:rsidP="00CB01E5">
            <w:r>
              <w:t>Wearing non-metal armor in public</w:t>
            </w:r>
            <w:r w:rsidR="005461FA">
              <w:t>**</w:t>
            </w:r>
          </w:p>
        </w:tc>
        <w:tc>
          <w:tcPr>
            <w:tcW w:w="3955" w:type="dxa"/>
          </w:tcPr>
          <w:p w:rsidR="00CB01E5" w:rsidRDefault="00CB01E5" w:rsidP="00CB01E5">
            <w:r>
              <w:t>10</w:t>
            </w:r>
          </w:p>
        </w:tc>
      </w:tr>
      <w:tr w:rsidR="00CB01E5" w:rsidTr="00546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5" w:type="dxa"/>
          </w:tcPr>
          <w:p w:rsidR="00CB01E5" w:rsidRDefault="00CB01E5" w:rsidP="00CB01E5">
            <w:r>
              <w:t>Wearing metal armor in public</w:t>
            </w:r>
            <w:r w:rsidR="005461FA">
              <w:t>**</w:t>
            </w:r>
          </w:p>
        </w:tc>
        <w:tc>
          <w:tcPr>
            <w:tcW w:w="3955" w:type="dxa"/>
          </w:tcPr>
          <w:p w:rsidR="00CB01E5" w:rsidRDefault="00CB01E5" w:rsidP="00CB01E5">
            <w:r>
              <w:t>20</w:t>
            </w:r>
          </w:p>
        </w:tc>
      </w:tr>
      <w:tr w:rsidR="00CB01E5" w:rsidTr="005461FA">
        <w:tc>
          <w:tcPr>
            <w:tcW w:w="5395" w:type="dxa"/>
          </w:tcPr>
          <w:p w:rsidR="00CB01E5" w:rsidRDefault="005461FA" w:rsidP="00CB01E5">
            <w:r>
              <w:t>Public speaking with 10 or more people listening</w:t>
            </w:r>
          </w:p>
        </w:tc>
        <w:tc>
          <w:tcPr>
            <w:tcW w:w="3955" w:type="dxa"/>
          </w:tcPr>
          <w:p w:rsidR="00CB01E5" w:rsidRDefault="005461FA" w:rsidP="00CB01E5">
            <w:r>
              <w:t>50</w:t>
            </w:r>
          </w:p>
        </w:tc>
      </w:tr>
      <w:tr w:rsidR="00CB01E5" w:rsidTr="00546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5" w:type="dxa"/>
          </w:tcPr>
          <w:p w:rsidR="00CB01E5" w:rsidRDefault="005461FA" w:rsidP="00CB01E5">
            <w:r>
              <w:t xml:space="preserve">Casting hazardous magic within urban areas, including water magic within </w:t>
            </w:r>
            <w:proofErr w:type="spellStart"/>
            <w:r>
              <w:t>Glantri</w:t>
            </w:r>
            <w:proofErr w:type="spellEnd"/>
            <w:r>
              <w:t xml:space="preserve"> City</w:t>
            </w:r>
          </w:p>
        </w:tc>
        <w:tc>
          <w:tcPr>
            <w:tcW w:w="3955" w:type="dxa"/>
          </w:tcPr>
          <w:p w:rsidR="00CB01E5" w:rsidRDefault="005461FA" w:rsidP="00CB01E5">
            <w:r>
              <w:t>100 per spell level per spell</w:t>
            </w:r>
          </w:p>
        </w:tc>
      </w:tr>
      <w:tr w:rsidR="00CB01E5" w:rsidTr="005461FA">
        <w:tc>
          <w:tcPr>
            <w:tcW w:w="5395" w:type="dxa"/>
          </w:tcPr>
          <w:p w:rsidR="00CB01E5" w:rsidRDefault="005461FA" w:rsidP="00CB01E5">
            <w:r>
              <w:t>Serving in a tavern</w:t>
            </w:r>
          </w:p>
        </w:tc>
        <w:tc>
          <w:tcPr>
            <w:tcW w:w="3955" w:type="dxa"/>
          </w:tcPr>
          <w:p w:rsidR="00CB01E5" w:rsidRDefault="005461FA" w:rsidP="00CB01E5">
            <w:r>
              <w:t>1</w:t>
            </w:r>
          </w:p>
        </w:tc>
      </w:tr>
      <w:tr w:rsidR="005461FA" w:rsidTr="00546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5" w:type="dxa"/>
          </w:tcPr>
          <w:p w:rsidR="005461FA" w:rsidRDefault="005461FA" w:rsidP="00CB01E5">
            <w:r>
              <w:t>Serving alcohol</w:t>
            </w:r>
          </w:p>
        </w:tc>
        <w:tc>
          <w:tcPr>
            <w:tcW w:w="3955" w:type="dxa"/>
          </w:tcPr>
          <w:p w:rsidR="005461FA" w:rsidRDefault="005461FA" w:rsidP="00CB01E5">
            <w:r>
              <w:t>1</w:t>
            </w:r>
          </w:p>
        </w:tc>
      </w:tr>
      <w:tr w:rsidR="005461FA" w:rsidTr="005461FA">
        <w:tc>
          <w:tcPr>
            <w:tcW w:w="5395" w:type="dxa"/>
          </w:tcPr>
          <w:p w:rsidR="005461FA" w:rsidRDefault="005461FA" w:rsidP="00CB01E5">
            <w:r>
              <w:t>Serving magic brews</w:t>
            </w:r>
          </w:p>
        </w:tc>
        <w:tc>
          <w:tcPr>
            <w:tcW w:w="3955" w:type="dxa"/>
          </w:tcPr>
          <w:p w:rsidR="005461FA" w:rsidRDefault="005461FA" w:rsidP="00CB01E5">
            <w:r>
              <w:t>5</w:t>
            </w:r>
          </w:p>
        </w:tc>
      </w:tr>
      <w:tr w:rsidR="005461FA" w:rsidTr="00546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395" w:type="dxa"/>
          </w:tcPr>
          <w:p w:rsidR="005461FA" w:rsidRDefault="005461FA" w:rsidP="00CB01E5">
            <w:r>
              <w:t xml:space="preserve">Being a non-human within </w:t>
            </w:r>
            <w:proofErr w:type="spellStart"/>
            <w:r>
              <w:t>Glantri</w:t>
            </w:r>
            <w:proofErr w:type="spellEnd"/>
            <w:r>
              <w:t xml:space="preserve"> City limits***</w:t>
            </w:r>
          </w:p>
        </w:tc>
        <w:tc>
          <w:tcPr>
            <w:tcW w:w="3955" w:type="dxa"/>
          </w:tcPr>
          <w:p w:rsidR="005461FA" w:rsidRDefault="005461FA" w:rsidP="00CB01E5">
            <w:r>
              <w:t>1 per HD</w:t>
            </w:r>
          </w:p>
        </w:tc>
      </w:tr>
      <w:tr w:rsidR="00CB01E5" w:rsidTr="005461FA">
        <w:tc>
          <w:tcPr>
            <w:tcW w:w="5395" w:type="dxa"/>
          </w:tcPr>
          <w:p w:rsidR="00CB01E5" w:rsidRDefault="005461FA" w:rsidP="00CB01E5">
            <w:r>
              <w:t>Being able to turn invisible at will</w:t>
            </w:r>
          </w:p>
        </w:tc>
        <w:tc>
          <w:tcPr>
            <w:tcW w:w="3955" w:type="dxa"/>
          </w:tcPr>
          <w:p w:rsidR="00CB01E5" w:rsidRDefault="005461FA" w:rsidP="00CB01E5">
            <w:r>
              <w:t>3</w:t>
            </w:r>
          </w:p>
        </w:tc>
      </w:tr>
    </w:tbl>
    <w:p w:rsidR="00CB01E5" w:rsidRDefault="005461FA" w:rsidP="005461FA">
      <w:pPr>
        <w:pStyle w:val="NoSpacing"/>
      </w:pPr>
      <w:r>
        <w:t xml:space="preserve">* </w:t>
      </w:r>
      <w:proofErr w:type="gramStart"/>
      <w:r>
        <w:t>not</w:t>
      </w:r>
      <w:proofErr w:type="gramEnd"/>
      <w:r>
        <w:t xml:space="preserve"> needed by “gents” and nobles.  All those other than spell casters must have a spell caster vouch for them to have the license issued.</w:t>
      </w:r>
    </w:p>
    <w:p w:rsidR="005461FA" w:rsidRDefault="005461FA" w:rsidP="005461FA">
      <w:pPr>
        <w:pStyle w:val="NoSpacing"/>
      </w:pPr>
      <w:r>
        <w:t xml:space="preserve">** </w:t>
      </w:r>
      <w:r>
        <w:t>All those other than spell casters must have a spell caster vouch for them to have the license issued.</w:t>
      </w:r>
    </w:p>
    <w:p w:rsidR="005461FA" w:rsidRDefault="005461FA" w:rsidP="005461FA">
      <w:pPr>
        <w:pStyle w:val="NoSpacing"/>
      </w:pPr>
      <w:r>
        <w:t xml:space="preserve">*** Presumably does not apply to </w:t>
      </w:r>
      <w:proofErr w:type="spellStart"/>
      <w:r>
        <w:t>demihumans</w:t>
      </w:r>
      <w:proofErr w:type="spellEnd"/>
      <w:r>
        <w:t>, but this is unclear</w:t>
      </w:r>
    </w:p>
    <w:p w:rsidR="005461FA" w:rsidRDefault="005461FA" w:rsidP="005461FA">
      <w:r>
        <w:t xml:space="preserve">Kingdom of </w:t>
      </w:r>
      <w:proofErr w:type="spellStart"/>
      <w:r>
        <w:t>Ierendi</w:t>
      </w:r>
      <w:proofErr w:type="spellEnd"/>
      <w:r>
        <w:t xml:space="preserve">: variety of business taxes, entertainment taxes and some sort of sales tax, all unspecified.  Annual tax of 10 </w:t>
      </w:r>
      <w:proofErr w:type="spellStart"/>
      <w:r>
        <w:t>gp</w:t>
      </w:r>
      <w:proofErr w:type="spellEnd"/>
      <w:r>
        <w:t xml:space="preserve"> per person.</w:t>
      </w:r>
    </w:p>
    <w:p w:rsidR="005461FA" w:rsidRDefault="00297C2A" w:rsidP="005461FA">
      <w:r>
        <w:t xml:space="preserve">Elves of </w:t>
      </w:r>
      <w:proofErr w:type="spellStart"/>
      <w:r>
        <w:t>Alfheim</w:t>
      </w:r>
      <w:proofErr w:type="spellEnd"/>
      <w:r>
        <w:t>: 10% - 20% of all earnings and production.</w:t>
      </w:r>
    </w:p>
    <w:p w:rsidR="00297C2A" w:rsidRDefault="00297C2A" w:rsidP="005461FA">
      <w:r>
        <w:t xml:space="preserve">Dwarves of </w:t>
      </w:r>
      <w:proofErr w:type="spellStart"/>
      <w:r>
        <w:t>Rockhome</w:t>
      </w:r>
      <w:proofErr w:type="spellEnd"/>
      <w:r>
        <w:t>: 1/3 of all income, including adventuring income.</w:t>
      </w:r>
    </w:p>
    <w:p w:rsidR="00297C2A" w:rsidRDefault="004D672B" w:rsidP="005461FA">
      <w:r>
        <w:t>Northern Reaches: no specifics</w:t>
      </w:r>
    </w:p>
    <w:p w:rsidR="004D672B" w:rsidRDefault="004D672B" w:rsidP="005461FA">
      <w:r>
        <w:t>Five Shires: no specifics</w:t>
      </w:r>
    </w:p>
    <w:p w:rsidR="004D672B" w:rsidRDefault="004D672B" w:rsidP="005461FA">
      <w:proofErr w:type="spellStart"/>
      <w:r>
        <w:lastRenderedPageBreak/>
        <w:t>Minrothad</w:t>
      </w:r>
      <w:proofErr w:type="spellEnd"/>
      <w:r>
        <w:t xml:space="preserve"> Guilds: 18% sales tax on </w:t>
      </w:r>
      <w:r w:rsidR="002D4367">
        <w:t xml:space="preserve">goods sold by </w:t>
      </w:r>
      <w:r>
        <w:t>foreigners</w:t>
      </w:r>
      <w:r w:rsidR="002D4367">
        <w:t xml:space="preserve"> (paid by the seller)</w:t>
      </w:r>
      <w:r>
        <w:t xml:space="preserve">, 8% </w:t>
      </w:r>
      <w:r w:rsidR="002D4367">
        <w:t xml:space="preserve">sales tax on goods sold by natives (paid by seller), </w:t>
      </w:r>
      <w:proofErr w:type="gramStart"/>
      <w:r w:rsidR="002D4367">
        <w:t>2</w:t>
      </w:r>
      <w:proofErr w:type="gramEnd"/>
      <w:r w:rsidR="002D4367">
        <w:t xml:space="preserve">% sales tax surcharge for magic and magic items for authentication.  Includes rules for trading </w:t>
      </w:r>
      <w:proofErr w:type="gramStart"/>
      <w:r w:rsidR="002D4367">
        <w:t>good</w:t>
      </w:r>
      <w:proofErr w:type="gramEnd"/>
      <w:r w:rsidR="002D4367">
        <w:t xml:space="preserve"> around </w:t>
      </w:r>
      <w:proofErr w:type="spellStart"/>
      <w:r w:rsidR="002D4367">
        <w:t>Mystara</w:t>
      </w:r>
      <w:proofErr w:type="spellEnd"/>
      <w:r w:rsidR="002D4367">
        <w:t>, and mentions import taxes of 1% – 100% (which would seem to nullify any possible profit).</w:t>
      </w:r>
    </w:p>
    <w:p w:rsidR="002D4367" w:rsidRDefault="002D4367" w:rsidP="005461FA">
      <w:r>
        <w:t>Broken Lands / Orcs of Thar: uh, no.</w:t>
      </w:r>
    </w:p>
    <w:p w:rsidR="002D4367" w:rsidRDefault="002D4367" w:rsidP="005461FA">
      <w:r>
        <w:t xml:space="preserve">Republic of </w:t>
      </w:r>
      <w:proofErr w:type="spellStart"/>
      <w:r>
        <w:t>Darokin</w:t>
      </w:r>
      <w:proofErr w:type="spellEnd"/>
      <w:r>
        <w:t xml:space="preserve">: </w:t>
      </w:r>
      <w:r w:rsidR="0087505C">
        <w:t>5% income tax (8% for income over 100,000), total worth tax once per five years is 5% of gain since last reckoning, 3% sales tax</w:t>
      </w:r>
    </w:p>
    <w:p w:rsidR="0087505C" w:rsidRDefault="0087505C" w:rsidP="005461FA">
      <w:r>
        <w:t xml:space="preserve">Khanates of </w:t>
      </w:r>
      <w:proofErr w:type="spellStart"/>
      <w:r>
        <w:t>Ethengar</w:t>
      </w:r>
      <w:proofErr w:type="spellEnd"/>
      <w:r>
        <w:t>: couldn’t find anything</w:t>
      </w:r>
    </w:p>
    <w:p w:rsidR="0087505C" w:rsidRDefault="0087505C" w:rsidP="005461FA">
      <w:r>
        <w:t xml:space="preserve">Shadow Elves: </w:t>
      </w:r>
      <w:r>
        <w:t>couldn’t find anything</w:t>
      </w:r>
    </w:p>
    <w:p w:rsidR="0087505C" w:rsidRDefault="0087505C" w:rsidP="005461FA">
      <w:proofErr w:type="spellStart"/>
      <w:r>
        <w:t>Atruaghin</w:t>
      </w:r>
      <w:proofErr w:type="spellEnd"/>
      <w:r>
        <w:t xml:space="preserve"> Clans: </w:t>
      </w:r>
      <w:r w:rsidR="001C248B">
        <w:t>nope.</w:t>
      </w:r>
      <w:bookmarkStart w:id="0" w:name="_GoBack"/>
      <w:bookmarkEnd w:id="0"/>
    </w:p>
    <w:p w:rsidR="004D672B" w:rsidRDefault="004D672B" w:rsidP="005461FA"/>
    <w:sectPr w:rsidR="004D672B" w:rsidSect="00297C2A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6B" w:rsidRDefault="0049156B" w:rsidP="00CB01E5">
      <w:pPr>
        <w:spacing w:after="0" w:line="240" w:lineRule="auto"/>
      </w:pPr>
      <w:r>
        <w:separator/>
      </w:r>
    </w:p>
  </w:endnote>
  <w:endnote w:type="continuationSeparator" w:id="0">
    <w:p w:rsidR="0049156B" w:rsidRDefault="0049156B" w:rsidP="00CB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6B" w:rsidRDefault="0049156B" w:rsidP="00CB01E5">
      <w:pPr>
        <w:spacing w:after="0" w:line="240" w:lineRule="auto"/>
      </w:pPr>
      <w:r>
        <w:separator/>
      </w:r>
    </w:p>
  </w:footnote>
  <w:footnote w:type="continuationSeparator" w:id="0">
    <w:p w:rsidR="0049156B" w:rsidRDefault="0049156B" w:rsidP="00CB0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1E5" w:rsidRDefault="00CB01E5" w:rsidP="00CB01E5">
    <w:pPr>
      <w:pStyle w:val="Title"/>
    </w:pPr>
    <w:r w:rsidRPr="00CB01E5">
      <w:t xml:space="preserve">Tax Rates of the </w:t>
    </w:r>
    <w:proofErr w:type="spellStart"/>
    <w:r w:rsidRPr="00CB01E5">
      <w:t>Mystaran</w:t>
    </w:r>
    <w:proofErr w:type="spellEnd"/>
    <w:r w:rsidRPr="00CB01E5">
      <w:t xml:space="preserve"> Known World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E5"/>
    <w:rsid w:val="00041D73"/>
    <w:rsid w:val="001C248B"/>
    <w:rsid w:val="00297C2A"/>
    <w:rsid w:val="002D4367"/>
    <w:rsid w:val="002E4BED"/>
    <w:rsid w:val="0049156B"/>
    <w:rsid w:val="004D672B"/>
    <w:rsid w:val="005461FA"/>
    <w:rsid w:val="0087505C"/>
    <w:rsid w:val="00CB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AB6D"/>
  <w15:chartTrackingRefBased/>
  <w15:docId w15:val="{00F22892-65F1-4245-B21A-1E83C19C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inStyle">
    <w:name w:val="Colin Style"/>
    <w:basedOn w:val="Normal"/>
    <w:autoRedefine/>
    <w:qFormat/>
    <w:rsid w:val="00041D73"/>
    <w:pPr>
      <w:keepNext/>
      <w:spacing w:before="120" w:after="120" w:line="240" w:lineRule="auto"/>
      <w:ind w:firstLine="288"/>
      <w:contextualSpacing/>
    </w:pPr>
    <w:rPr>
      <w:rFonts w:eastAsiaTheme="minorEastAsi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1E5"/>
  </w:style>
  <w:style w:type="paragraph" w:styleId="Footer">
    <w:name w:val="footer"/>
    <w:basedOn w:val="Normal"/>
    <w:link w:val="FooterChar"/>
    <w:uiPriority w:val="99"/>
    <w:unhideWhenUsed/>
    <w:rsid w:val="00CB0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1E5"/>
  </w:style>
  <w:style w:type="paragraph" w:styleId="Title">
    <w:name w:val="Title"/>
    <w:basedOn w:val="Normal"/>
    <w:next w:val="Normal"/>
    <w:link w:val="TitleChar"/>
    <w:uiPriority w:val="10"/>
    <w:qFormat/>
    <w:rsid w:val="00CB01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1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01E5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CB0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CB01E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5461FA"/>
    <w:pPr>
      <w:ind w:left="720"/>
      <w:contextualSpacing/>
    </w:pPr>
  </w:style>
  <w:style w:type="paragraph" w:styleId="NoSpacing">
    <w:name w:val="No Spacing"/>
    <w:uiPriority w:val="1"/>
    <w:qFormat/>
    <w:rsid w:val="005461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J. Boxall</dc:creator>
  <cp:keywords/>
  <dc:description/>
  <cp:lastModifiedBy>Colin J. Boxall</cp:lastModifiedBy>
  <cp:revision>2</cp:revision>
  <dcterms:created xsi:type="dcterms:W3CDTF">2020-11-13T04:21:00Z</dcterms:created>
  <dcterms:modified xsi:type="dcterms:W3CDTF">2020-11-13T05:15:00Z</dcterms:modified>
</cp:coreProperties>
</file>